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0"/>
        <w:gridCol w:w="6722"/>
      </w:tblGrid>
      <w:tr w:rsidR="008A521E" w:rsidRPr="00A11FC9" w:rsidTr="00E9224F">
        <w:trPr>
          <w:trHeight w:val="992"/>
        </w:trPr>
        <w:tc>
          <w:tcPr>
            <w:tcW w:w="9212" w:type="dxa"/>
            <w:gridSpan w:val="2"/>
            <w:vAlign w:val="center"/>
          </w:tcPr>
          <w:p w:rsidR="008A521E" w:rsidRPr="00A11FC9" w:rsidRDefault="00644C3E" w:rsidP="00E922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ESKİŞEHİR OSMANGAZİ </w:t>
            </w:r>
            <w:r w:rsidR="00E9224F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>ÜNİVERSİTESİ</w:t>
            </w:r>
          </w:p>
          <w:p w:rsidR="00E9224F" w:rsidRPr="00A11FC9" w:rsidRDefault="00E9224F" w:rsidP="00E922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AKADEMİK TEŞVİK ÖDENEĞİ </w:t>
            </w:r>
            <w:r w:rsidR="00644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BAŞVURU VE DEĞERLENDİRME </w:t>
            </w:r>
            <w:r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>TAKVİMİ</w:t>
            </w:r>
          </w:p>
        </w:tc>
      </w:tr>
      <w:tr w:rsidR="008A521E" w:rsidRPr="00A11FC9" w:rsidTr="00181037">
        <w:trPr>
          <w:trHeight w:val="975"/>
        </w:trPr>
        <w:tc>
          <w:tcPr>
            <w:tcW w:w="2376" w:type="dxa"/>
            <w:vAlign w:val="center"/>
          </w:tcPr>
          <w:p w:rsidR="008A521E" w:rsidRPr="00A11FC9" w:rsidRDefault="006C2C25" w:rsidP="00932A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32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932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19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Ocak 201</w:t>
            </w:r>
            <w:r w:rsidR="005A558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836" w:type="dxa"/>
            <w:vAlign w:val="center"/>
          </w:tcPr>
          <w:p w:rsidR="008A521E" w:rsidRPr="00A11FC9" w:rsidRDefault="008A521E" w:rsidP="00422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>Öğretim elemanlarının kadrolarının bulunduğu bölüm/anabilim dalı başkanlıklarına başvurusu</w:t>
            </w:r>
          </w:p>
        </w:tc>
      </w:tr>
      <w:tr w:rsidR="008A521E" w:rsidRPr="00A11FC9" w:rsidTr="00181037">
        <w:trPr>
          <w:trHeight w:val="989"/>
        </w:trPr>
        <w:tc>
          <w:tcPr>
            <w:tcW w:w="2376" w:type="dxa"/>
            <w:vAlign w:val="center"/>
          </w:tcPr>
          <w:p w:rsidR="008A521E" w:rsidRPr="00A11FC9" w:rsidRDefault="009A4565" w:rsidP="00932A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32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932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32A2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Ocak 201</w:t>
            </w:r>
            <w:r w:rsidR="005A558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836" w:type="dxa"/>
            <w:vAlign w:val="center"/>
          </w:tcPr>
          <w:p w:rsidR="008A521E" w:rsidRPr="00A11FC9" w:rsidRDefault="008A521E" w:rsidP="006C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Bölüm/anabilim dalı başkanlıklarınca kurulan </w:t>
            </w:r>
            <w:r w:rsidR="006C2C25" w:rsidRPr="00DB6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Başvuru ve İnceleme Komisyon</w:t>
            </w:r>
            <w:r w:rsidR="006C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ları</w:t>
            </w:r>
            <w:r w:rsidR="006C2C25"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>tarafından sunulan belgelerin incelenmesi</w:t>
            </w:r>
          </w:p>
        </w:tc>
      </w:tr>
      <w:tr w:rsidR="008A521E" w:rsidRPr="00A11FC9" w:rsidTr="00181037">
        <w:trPr>
          <w:trHeight w:val="1117"/>
        </w:trPr>
        <w:tc>
          <w:tcPr>
            <w:tcW w:w="2376" w:type="dxa"/>
            <w:vAlign w:val="center"/>
          </w:tcPr>
          <w:p w:rsidR="008A521E" w:rsidRPr="00A11FC9" w:rsidRDefault="009A4565" w:rsidP="00932A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32A2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Ocak 201</w:t>
            </w:r>
            <w:r w:rsidR="005A558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836" w:type="dxa"/>
            <w:vAlign w:val="center"/>
          </w:tcPr>
          <w:p w:rsidR="008A521E" w:rsidRPr="00A11FC9" w:rsidRDefault="006C2C25" w:rsidP="00DA3008">
            <w:pPr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Başvuru ve İnceleme Komisyonu</w:t>
            </w: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521E"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tarafından teşvik almaya hak kazananların liste ve evraklarının nihai karar için </w:t>
            </w:r>
            <w:r w:rsidRPr="006C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Düzenleme, Denetleme ve İtiraz Komisyonu</w:t>
            </w:r>
            <w:r w:rsidR="00181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’na</w:t>
            </w:r>
            <w:r w:rsidR="00DA3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521E" w:rsidRPr="00A11FC9">
              <w:rPr>
                <w:rFonts w:ascii="Times New Roman" w:hAnsi="Times New Roman" w:cs="Times New Roman"/>
                <w:sz w:val="26"/>
                <w:szCs w:val="26"/>
              </w:rPr>
              <w:t>gönderilmesi</w:t>
            </w:r>
          </w:p>
        </w:tc>
      </w:tr>
      <w:tr w:rsidR="008A521E" w:rsidRPr="00A11FC9" w:rsidTr="00181037">
        <w:trPr>
          <w:trHeight w:val="991"/>
        </w:trPr>
        <w:tc>
          <w:tcPr>
            <w:tcW w:w="2376" w:type="dxa"/>
            <w:vAlign w:val="center"/>
          </w:tcPr>
          <w:p w:rsidR="008A521E" w:rsidRPr="00A11FC9" w:rsidRDefault="00932A27" w:rsidP="00932A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9A45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Ocak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A45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Şubat 201</w:t>
            </w:r>
            <w:r w:rsidR="005A558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836" w:type="dxa"/>
            <w:vAlign w:val="center"/>
          </w:tcPr>
          <w:p w:rsidR="008A521E" w:rsidRPr="00763040" w:rsidRDefault="006C2C25" w:rsidP="00763040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Düzenleme, Denetleme ve İtiraz Komisyonu</w:t>
            </w:r>
            <w:r w:rsidR="00763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521E" w:rsidRPr="00A11FC9">
              <w:rPr>
                <w:rFonts w:ascii="Times New Roman" w:hAnsi="Times New Roman" w:cs="Times New Roman"/>
                <w:sz w:val="26"/>
                <w:szCs w:val="26"/>
              </w:rPr>
              <w:t>tarafından teşvik başvurularının değerlendirilmesi</w:t>
            </w:r>
          </w:p>
        </w:tc>
      </w:tr>
      <w:tr w:rsidR="008A521E" w:rsidRPr="00A11FC9" w:rsidTr="00DA3008">
        <w:trPr>
          <w:trHeight w:val="769"/>
        </w:trPr>
        <w:tc>
          <w:tcPr>
            <w:tcW w:w="2376" w:type="dxa"/>
            <w:vAlign w:val="center"/>
          </w:tcPr>
          <w:p w:rsidR="008A521E" w:rsidRPr="00A11FC9" w:rsidRDefault="00932A27" w:rsidP="00E922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Şubat 201</w:t>
            </w:r>
            <w:r w:rsidR="005A558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836" w:type="dxa"/>
            <w:vAlign w:val="center"/>
          </w:tcPr>
          <w:p w:rsidR="008A521E" w:rsidRPr="00A11FC9" w:rsidRDefault="008A521E" w:rsidP="00422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>Teşvik almaya hak kazanan öğretim elemanlarının üniversite web sayfasından ilan edilmesi</w:t>
            </w:r>
            <w:r w:rsidR="006C2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C2C25" w:rsidRPr="00A11FC9" w:rsidTr="00DA3008">
        <w:trPr>
          <w:trHeight w:val="627"/>
        </w:trPr>
        <w:tc>
          <w:tcPr>
            <w:tcW w:w="2376" w:type="dxa"/>
            <w:vAlign w:val="center"/>
          </w:tcPr>
          <w:p w:rsidR="006C2C25" w:rsidRPr="00A11FC9" w:rsidRDefault="00932A27" w:rsidP="009A45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5 - 9</w:t>
            </w:r>
            <w:r w:rsidR="006C2C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Şubat 201</w:t>
            </w:r>
            <w:r w:rsidR="005A558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836" w:type="dxa"/>
            <w:vAlign w:val="center"/>
          </w:tcPr>
          <w:p w:rsidR="00181037" w:rsidRPr="006C2C25" w:rsidRDefault="00181037" w:rsidP="00181037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Düzenleme, Denetleme ve İtiraz Komisyonu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’na itirazlar</w:t>
            </w:r>
          </w:p>
          <w:p w:rsidR="006C2C25" w:rsidRPr="00A11FC9" w:rsidRDefault="006C2C25" w:rsidP="00422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037" w:rsidRPr="00A11FC9" w:rsidTr="00181037">
        <w:trPr>
          <w:trHeight w:val="977"/>
        </w:trPr>
        <w:tc>
          <w:tcPr>
            <w:tcW w:w="2376" w:type="dxa"/>
            <w:vAlign w:val="center"/>
          </w:tcPr>
          <w:p w:rsidR="00181037" w:rsidRDefault="00181037" w:rsidP="00932A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32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932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32A2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Şubat 201</w:t>
            </w:r>
            <w:r w:rsidR="005A558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836" w:type="dxa"/>
            <w:vAlign w:val="center"/>
          </w:tcPr>
          <w:p w:rsidR="00181037" w:rsidRPr="006C2C25" w:rsidRDefault="00181037" w:rsidP="00181037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Düzenleme, Denetleme ve İtiraz Komisyonu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tarafından itirazların değerlendirilmesi</w:t>
            </w:r>
          </w:p>
          <w:p w:rsidR="00181037" w:rsidRPr="006C2C25" w:rsidRDefault="00181037" w:rsidP="00181037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21E" w:rsidRPr="00A11FC9" w:rsidTr="00181037">
        <w:trPr>
          <w:trHeight w:val="847"/>
        </w:trPr>
        <w:tc>
          <w:tcPr>
            <w:tcW w:w="2376" w:type="dxa"/>
            <w:vAlign w:val="center"/>
          </w:tcPr>
          <w:p w:rsidR="008A521E" w:rsidRPr="00A11FC9" w:rsidRDefault="009A4565" w:rsidP="00932A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32A2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Şubat 201</w:t>
            </w:r>
            <w:r w:rsidR="005A558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bookmarkStart w:id="0" w:name="_GoBack"/>
            <w:bookmarkEnd w:id="0"/>
          </w:p>
        </w:tc>
        <w:tc>
          <w:tcPr>
            <w:tcW w:w="6836" w:type="dxa"/>
            <w:vAlign w:val="center"/>
          </w:tcPr>
          <w:p w:rsidR="008A521E" w:rsidRPr="00A11FC9" w:rsidRDefault="008A521E" w:rsidP="00422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>Teşvik almaya hak kazanan öğretim elamanlarının listelerinin ödeme yapılabilmesi amacıyla birim muhasebe yetkililerine bildirilmesi</w:t>
            </w:r>
          </w:p>
        </w:tc>
      </w:tr>
      <w:tr w:rsidR="008A521E" w:rsidRPr="00A11FC9" w:rsidTr="00E9224F">
        <w:tc>
          <w:tcPr>
            <w:tcW w:w="9212" w:type="dxa"/>
            <w:gridSpan w:val="2"/>
            <w:vAlign w:val="center"/>
          </w:tcPr>
          <w:p w:rsidR="008A521E" w:rsidRPr="00A11FC9" w:rsidRDefault="00181037" w:rsidP="008A52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Başvuru ve İnceleme Komisyon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ları</w:t>
            </w: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521E" w:rsidRPr="00A11FC9">
              <w:rPr>
                <w:rFonts w:ascii="Times New Roman" w:hAnsi="Times New Roman" w:cs="Times New Roman"/>
                <w:sz w:val="26"/>
                <w:szCs w:val="26"/>
              </w:rPr>
              <w:t>hazırladıkları teşvik almaya hak kazananların liste ve evraklarını resmi yazı ile Genel Sekreterlik Makamına göndereceklerdir.</w:t>
            </w:r>
          </w:p>
          <w:p w:rsidR="008A521E" w:rsidRPr="00A11FC9" w:rsidRDefault="008A521E" w:rsidP="008A5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21E" w:rsidRPr="00A11FC9" w:rsidRDefault="008A521E" w:rsidP="00E9224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Başvuruda, akademik faaliyetlere ilişkin </w:t>
            </w:r>
            <w:proofErr w:type="spellStart"/>
            <w:r w:rsidRPr="00A11FC9">
              <w:rPr>
                <w:rFonts w:ascii="Times New Roman" w:hAnsi="Times New Roman" w:cs="Times New Roman"/>
                <w:sz w:val="26"/>
                <w:szCs w:val="26"/>
              </w:rPr>
              <w:t>YÖKSİS’ten</w:t>
            </w:r>
            <w:proofErr w:type="spellEnd"/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 alınan çıktı ile birlikte akademik faaliyetlere ilişkin belgeler sunulmalıdır.</w:t>
            </w:r>
          </w:p>
          <w:p w:rsidR="008A521E" w:rsidRPr="00A11FC9" w:rsidRDefault="008A521E" w:rsidP="008A5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21E" w:rsidRPr="00A11FC9" w:rsidRDefault="008A521E" w:rsidP="00E9224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Komisyon kararlarına karşı ilan tarihinden itibaren beş işgünü içinde </w:t>
            </w:r>
            <w:r w:rsidR="00181037" w:rsidRPr="006C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Düzenleme, Denetleme ve İtiraz Komisyonu</w:t>
            </w:r>
            <w:r w:rsidR="00181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’na </w:t>
            </w: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>itiraz edilebilir. Senato itirazlar hakkında itiraz süresinin bittiği tarihten itibaren beş işgünü içinde karar verir. İtiraz sonucunda senatonun vereceği kararlar kesindir.</w:t>
            </w:r>
          </w:p>
          <w:p w:rsidR="00AB7DE0" w:rsidRDefault="00AB7DE0" w:rsidP="008A5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DE0" w:rsidRPr="00DA3008" w:rsidRDefault="00DA3008" w:rsidP="00DA30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Akademik Teşvik Düzenleme, Denetleme ve İtiraz Komisyonu</w:t>
            </w:r>
          </w:p>
          <w:p w:rsidR="008A521E" w:rsidRPr="006E41AF" w:rsidRDefault="008A521E" w:rsidP="006E41A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A521E" w:rsidRPr="00A11FC9" w:rsidRDefault="008A521E" w:rsidP="00D407A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407A5" w:rsidRPr="00A11FC9" w:rsidRDefault="00D407A5" w:rsidP="00E9224F">
      <w:pPr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</w:p>
    <w:sectPr w:rsidR="00D407A5" w:rsidRPr="00A11FC9" w:rsidSect="0047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00C5"/>
    <w:multiLevelType w:val="hybridMultilevel"/>
    <w:tmpl w:val="10A03DCC"/>
    <w:lvl w:ilvl="0" w:tplc="0D5020C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930FC"/>
    <w:multiLevelType w:val="hybridMultilevel"/>
    <w:tmpl w:val="BA7C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A5"/>
    <w:rsid w:val="000E405A"/>
    <w:rsid w:val="001332A6"/>
    <w:rsid w:val="00174DC2"/>
    <w:rsid w:val="00181037"/>
    <w:rsid w:val="00215881"/>
    <w:rsid w:val="002B6540"/>
    <w:rsid w:val="0042241A"/>
    <w:rsid w:val="00442D96"/>
    <w:rsid w:val="00447060"/>
    <w:rsid w:val="00472CD1"/>
    <w:rsid w:val="005A558E"/>
    <w:rsid w:val="00616B57"/>
    <w:rsid w:val="00644C3E"/>
    <w:rsid w:val="00664C4A"/>
    <w:rsid w:val="006C2C25"/>
    <w:rsid w:val="006E41AF"/>
    <w:rsid w:val="00763040"/>
    <w:rsid w:val="008A521E"/>
    <w:rsid w:val="008E032B"/>
    <w:rsid w:val="00932A27"/>
    <w:rsid w:val="009A4565"/>
    <w:rsid w:val="00A11FC9"/>
    <w:rsid w:val="00A32DA4"/>
    <w:rsid w:val="00A549EB"/>
    <w:rsid w:val="00AB7DE0"/>
    <w:rsid w:val="00B5310C"/>
    <w:rsid w:val="00D2042B"/>
    <w:rsid w:val="00D25A17"/>
    <w:rsid w:val="00D407A5"/>
    <w:rsid w:val="00DA3008"/>
    <w:rsid w:val="00E03632"/>
    <w:rsid w:val="00E9224F"/>
    <w:rsid w:val="00E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1BB7"/>
  <w15:docId w15:val="{0D82AA60-030B-49FC-9608-04BA7685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5310C"/>
  </w:style>
  <w:style w:type="character" w:styleId="Kpr">
    <w:name w:val="Hyperlink"/>
    <w:basedOn w:val="VarsaylanParagrafYazTipi"/>
    <w:uiPriority w:val="99"/>
    <w:semiHidden/>
    <w:unhideWhenUsed/>
    <w:rsid w:val="00B5310C"/>
    <w:rPr>
      <w:color w:val="0000FF"/>
      <w:u w:val="single"/>
    </w:rPr>
  </w:style>
  <w:style w:type="table" w:styleId="TabloKlavuzu">
    <w:name w:val="Table Grid"/>
    <w:basedOn w:val="NormalTablo"/>
    <w:uiPriority w:val="59"/>
    <w:rsid w:val="008A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5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5FFB-B112-4B76-91B4-0C19AFA9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Fujitsu</cp:lastModifiedBy>
  <cp:revision>4</cp:revision>
  <cp:lastPrinted>2017-12-19T08:45:00Z</cp:lastPrinted>
  <dcterms:created xsi:type="dcterms:W3CDTF">2017-12-19T08:49:00Z</dcterms:created>
  <dcterms:modified xsi:type="dcterms:W3CDTF">2018-01-15T12:16:00Z</dcterms:modified>
</cp:coreProperties>
</file>